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D018" w14:textId="46BA45FF" w:rsidR="004917EA" w:rsidRPr="004917EA" w:rsidRDefault="00C7234C" w:rsidP="004917EA">
      <w:pPr>
        <w:spacing w:after="0" w:line="240" w:lineRule="auto"/>
        <w:jc w:val="center"/>
        <w:rPr>
          <w:b/>
          <w:sz w:val="24"/>
          <w:szCs w:val="24"/>
        </w:rPr>
      </w:pPr>
      <w:r w:rsidRPr="004917EA">
        <w:rPr>
          <w:b/>
          <w:sz w:val="24"/>
          <w:szCs w:val="24"/>
        </w:rPr>
        <w:t>Garść ważnych informacji związanych z</w:t>
      </w:r>
      <w:r w:rsidR="00361665">
        <w:rPr>
          <w:b/>
          <w:sz w:val="24"/>
          <w:szCs w:val="24"/>
        </w:rPr>
        <w:t xml:space="preserve"> </w:t>
      </w:r>
      <w:r w:rsidR="00AC5A77">
        <w:rPr>
          <w:b/>
          <w:sz w:val="24"/>
          <w:szCs w:val="24"/>
        </w:rPr>
        <w:t>wyjazdem na studia</w:t>
      </w:r>
      <w:r w:rsidRPr="004917EA">
        <w:rPr>
          <w:b/>
          <w:sz w:val="24"/>
          <w:szCs w:val="24"/>
        </w:rPr>
        <w:t xml:space="preserve"> </w:t>
      </w:r>
      <w:r w:rsidR="00AC5A77">
        <w:rPr>
          <w:b/>
          <w:sz w:val="24"/>
          <w:szCs w:val="24"/>
        </w:rPr>
        <w:t xml:space="preserve">SMS </w:t>
      </w:r>
      <w:r w:rsidRPr="004917EA">
        <w:rPr>
          <w:b/>
          <w:sz w:val="24"/>
          <w:szCs w:val="24"/>
        </w:rPr>
        <w:t xml:space="preserve">w ramach programu Erasmus+ </w:t>
      </w:r>
    </w:p>
    <w:p w14:paraId="696A3F5D" w14:textId="6045B1BE" w:rsidR="00B7777B" w:rsidRPr="004917EA" w:rsidRDefault="00C7234C" w:rsidP="004917EA">
      <w:pPr>
        <w:spacing w:after="0" w:line="240" w:lineRule="auto"/>
        <w:jc w:val="center"/>
        <w:rPr>
          <w:b/>
          <w:sz w:val="24"/>
          <w:szCs w:val="24"/>
        </w:rPr>
      </w:pPr>
      <w:r w:rsidRPr="004917EA">
        <w:rPr>
          <w:b/>
          <w:sz w:val="24"/>
          <w:szCs w:val="24"/>
        </w:rPr>
        <w:t>w roku akademickim 202</w:t>
      </w:r>
      <w:r w:rsidR="007272B9">
        <w:rPr>
          <w:b/>
          <w:sz w:val="24"/>
          <w:szCs w:val="24"/>
        </w:rPr>
        <w:t>6</w:t>
      </w:r>
      <w:r w:rsidR="00461BD6">
        <w:rPr>
          <w:b/>
          <w:sz w:val="24"/>
          <w:szCs w:val="24"/>
        </w:rPr>
        <w:t>/202</w:t>
      </w:r>
      <w:r w:rsidR="007272B9">
        <w:rPr>
          <w:b/>
          <w:sz w:val="24"/>
          <w:szCs w:val="24"/>
        </w:rPr>
        <w:t>7</w:t>
      </w:r>
      <w:r w:rsidR="009945D1" w:rsidRPr="004917EA">
        <w:rPr>
          <w:b/>
          <w:sz w:val="24"/>
          <w:szCs w:val="24"/>
        </w:rPr>
        <w:t xml:space="preserve"> z Działu Współpracy Międzynarodowej (DWM) UwB</w:t>
      </w:r>
    </w:p>
    <w:p w14:paraId="2C0DB039" w14:textId="77777777" w:rsidR="00FE2D16" w:rsidRPr="00C7234C" w:rsidRDefault="00FE2D16" w:rsidP="004917EA">
      <w:pPr>
        <w:jc w:val="both"/>
        <w:rPr>
          <w:b/>
        </w:rPr>
      </w:pPr>
    </w:p>
    <w:p w14:paraId="43851BF9" w14:textId="478E3F44" w:rsidR="004917EA" w:rsidRPr="004917EA" w:rsidRDefault="00C7234C" w:rsidP="004917EA">
      <w:pPr>
        <w:pStyle w:val="Akapitzlist"/>
        <w:numPr>
          <w:ilvl w:val="0"/>
          <w:numId w:val="1"/>
        </w:numPr>
        <w:spacing w:before="240" w:line="360" w:lineRule="auto"/>
        <w:jc w:val="both"/>
      </w:pPr>
      <w:r>
        <w:t xml:space="preserve">Daty zapisane w umowie finansowej są datami planowanymi. Ostateczne rozliczenie wyjazdu odbędzie się na podstawie zaświadczenia wystawionego przez uczelnię partnerską potwierdzającego datę rozpoczęcia i zakończenia pobytu. </w:t>
      </w:r>
      <w:r w:rsidRPr="00C7234C">
        <w:rPr>
          <w:u w:val="single"/>
        </w:rPr>
        <w:t>Daty pobytu nie mogą pokrywać się z datami podróży</w:t>
      </w:r>
      <w:r>
        <w:t xml:space="preserve"> (dotrzeć do</w:t>
      </w:r>
      <w:r w:rsidR="00711BF2">
        <w:t> </w:t>
      </w:r>
      <w:r>
        <w:t>miasta docelowego należy najpóźniej dzień przed datą rozpoczęcia pobytu z zaświadczenia, a</w:t>
      </w:r>
      <w:r w:rsidR="00711BF2">
        <w:t> </w:t>
      </w:r>
      <w:r>
        <w:t>wyjechać najwcześniej dzień po zakończeniu).</w:t>
      </w:r>
    </w:p>
    <w:p w14:paraId="256E70FD" w14:textId="700F5797" w:rsidR="004917EA" w:rsidRDefault="006E2EF6" w:rsidP="004917EA">
      <w:pPr>
        <w:pStyle w:val="Akapitzlist"/>
        <w:numPr>
          <w:ilvl w:val="0"/>
          <w:numId w:val="1"/>
        </w:numPr>
        <w:spacing w:before="240" w:line="360" w:lineRule="auto"/>
        <w:jc w:val="both"/>
      </w:pPr>
      <w:r>
        <w:t>Jeżeli ostateczna długość pobytu będzie krótsza od planowanej do 5 dni, to wysokość stypendium się</w:t>
      </w:r>
      <w:r w:rsidR="00711BF2">
        <w:t> </w:t>
      </w:r>
      <w:r>
        <w:t>nie</w:t>
      </w:r>
      <w:r w:rsidR="00711BF2">
        <w:t> </w:t>
      </w:r>
      <w:r>
        <w:t>zmienia. Jeżeli różnica będzie większa niż 5 dni lub pobyt musi być dłuższy (np. ze względu na</w:t>
      </w:r>
      <w:r w:rsidR="00711BF2">
        <w:t> </w:t>
      </w:r>
      <w:r>
        <w:t xml:space="preserve">sesję poprawkową), to umowa musi być aneksowana. Aneks może być podpisany </w:t>
      </w:r>
      <w:r w:rsidRPr="00F42D86">
        <w:rPr>
          <w:u w:val="single"/>
        </w:rPr>
        <w:t xml:space="preserve">nie później niż </w:t>
      </w:r>
      <w:r w:rsidR="007272B9">
        <w:rPr>
          <w:u w:val="single"/>
        </w:rPr>
        <w:t xml:space="preserve">                     7 dni od</w:t>
      </w:r>
      <w:r w:rsidRPr="00F42D86">
        <w:rPr>
          <w:u w:val="single"/>
        </w:rPr>
        <w:t xml:space="preserve"> dat</w:t>
      </w:r>
      <w:r w:rsidR="007272B9">
        <w:rPr>
          <w:u w:val="single"/>
        </w:rPr>
        <w:t>y</w:t>
      </w:r>
      <w:r w:rsidRPr="00F42D86">
        <w:rPr>
          <w:u w:val="single"/>
        </w:rPr>
        <w:t xml:space="preserve"> zakończenia pobytu zapisan</w:t>
      </w:r>
      <w:r w:rsidR="007272B9">
        <w:rPr>
          <w:u w:val="single"/>
        </w:rPr>
        <w:t>ej</w:t>
      </w:r>
      <w:r w:rsidRPr="00F42D86">
        <w:rPr>
          <w:u w:val="single"/>
        </w:rPr>
        <w:t xml:space="preserve"> w umowie</w:t>
      </w:r>
      <w:r w:rsidR="007272B9">
        <w:t xml:space="preserve"> - </w:t>
      </w:r>
      <w:r>
        <w:t xml:space="preserve">DWM o zmianach poinformować </w:t>
      </w:r>
      <w:r w:rsidRPr="009F0FC2">
        <w:rPr>
          <w:u w:val="single"/>
        </w:rPr>
        <w:t xml:space="preserve">przed </w:t>
      </w:r>
      <w:r w:rsidRPr="00F42D86">
        <w:t>tym terminem</w:t>
      </w:r>
      <w:r w:rsidR="009F0FC2" w:rsidRPr="00F42D86">
        <w:t>.</w:t>
      </w:r>
      <w:r w:rsidR="00F42D86">
        <w:t xml:space="preserve"> Należy dowiedzieć się w uczelni partnerskiej jaka jest polityka wystawiania poświadczeń pobytu (czy datą końcową w dokumencie będzie data ostatniego egzaminu, data ostatniej wizyty w IRO czy data końca semestru). </w:t>
      </w:r>
    </w:p>
    <w:p w14:paraId="40B847CC" w14:textId="086B3777" w:rsidR="004917EA" w:rsidRDefault="00C7234C" w:rsidP="004917EA">
      <w:pPr>
        <w:pStyle w:val="Akapitzlist"/>
        <w:numPr>
          <w:ilvl w:val="0"/>
          <w:numId w:val="1"/>
        </w:numPr>
        <w:spacing w:before="240" w:line="360" w:lineRule="auto"/>
        <w:jc w:val="both"/>
      </w:pPr>
      <w:r>
        <w:t xml:space="preserve">W związku z otrzymaniem ryczałtu na dofinansowanie podróży do jego rozliczenia będzie konieczne dostarczenie </w:t>
      </w:r>
      <w:r w:rsidRPr="004917EA">
        <w:rPr>
          <w:bCs/>
          <w:u w:val="single"/>
        </w:rPr>
        <w:t>kart pokładowych</w:t>
      </w:r>
      <w:r>
        <w:t xml:space="preserve"> na podróż w obie strony (przed rozpoczęciem i po zakończeniu mobilności). Należy pamiętać o ich zachowaniu (jeśli dostępne są tylko w aplikacji to znikną, gdy lot się</w:t>
      </w:r>
      <w:r w:rsidR="00711BF2">
        <w:t> </w:t>
      </w:r>
      <w:r>
        <w:t xml:space="preserve">odbędzie, więc trzeba zrobić </w:t>
      </w:r>
      <w:proofErr w:type="spellStart"/>
      <w:r>
        <w:t>screen</w:t>
      </w:r>
      <w:proofErr w:type="spellEnd"/>
      <w:r>
        <w:t xml:space="preserve"> póki jeszcze są dostępne).</w:t>
      </w:r>
      <w:r w:rsidR="006E2EF6">
        <w:t xml:space="preserve"> W przypadku podróży autobusem lub</w:t>
      </w:r>
      <w:r w:rsidR="00711BF2">
        <w:t> </w:t>
      </w:r>
      <w:r w:rsidR="006E2EF6">
        <w:t xml:space="preserve">pociągiem należy zachować </w:t>
      </w:r>
      <w:r w:rsidR="006E2EF6" w:rsidRPr="004917EA">
        <w:rPr>
          <w:u w:val="single"/>
        </w:rPr>
        <w:t>bilet</w:t>
      </w:r>
      <w:r w:rsidR="007F4080" w:rsidRPr="004917EA">
        <w:rPr>
          <w:u w:val="single"/>
        </w:rPr>
        <w:t>y</w:t>
      </w:r>
      <w:r w:rsidR="006E2EF6">
        <w:t xml:space="preserve">, a po powrocie wypełnić oświadczenie green </w:t>
      </w:r>
      <w:proofErr w:type="spellStart"/>
      <w:r w:rsidR="006E2EF6">
        <w:t>travel</w:t>
      </w:r>
      <w:proofErr w:type="spellEnd"/>
      <w:r w:rsidR="006E2EF6">
        <w:t xml:space="preserve"> (również w</w:t>
      </w:r>
      <w:r w:rsidR="00F42D86">
        <w:t> </w:t>
      </w:r>
      <w:r w:rsidR="006E2EF6">
        <w:t>przypadku współdzielonej podróży autem).</w:t>
      </w:r>
    </w:p>
    <w:p w14:paraId="3A1AFF09" w14:textId="2D3E496C" w:rsidR="00C7234C" w:rsidRDefault="009F0FC2" w:rsidP="004917EA">
      <w:pPr>
        <w:pStyle w:val="Akapitzlist"/>
        <w:numPr>
          <w:ilvl w:val="0"/>
          <w:numId w:val="1"/>
        </w:numPr>
        <w:spacing w:before="240" w:line="360" w:lineRule="auto"/>
        <w:jc w:val="both"/>
      </w:pPr>
      <w:r>
        <w:t xml:space="preserve">LA </w:t>
      </w:r>
      <w:proofErr w:type="spellStart"/>
      <w:r>
        <w:t>before</w:t>
      </w:r>
      <w:proofErr w:type="spellEnd"/>
      <w:r>
        <w:t xml:space="preserve"> mobility </w:t>
      </w:r>
      <w:r w:rsidRPr="009F0FC2">
        <w:rPr>
          <w:u w:val="single"/>
        </w:rPr>
        <w:t>musi</w:t>
      </w:r>
      <w:r>
        <w:t xml:space="preserve"> zostać podpisany </w:t>
      </w:r>
      <w:r w:rsidRPr="009F0FC2">
        <w:rPr>
          <w:u w:val="single"/>
        </w:rPr>
        <w:t>przez wszystkie strony</w:t>
      </w:r>
      <w:r>
        <w:rPr>
          <w:u w:val="single"/>
        </w:rPr>
        <w:t xml:space="preserve"> </w:t>
      </w:r>
      <w:r w:rsidRPr="009F0FC2">
        <w:t>przed rozpoczęciem semestru.</w:t>
      </w:r>
      <w:r w:rsidR="004917EA" w:rsidRPr="004917EA">
        <w:t xml:space="preserve"> </w:t>
      </w:r>
      <w:r>
        <w:t>Osoby, które nie miały</w:t>
      </w:r>
      <w:r w:rsidRPr="009F0FC2">
        <w:t xml:space="preserve"> LA </w:t>
      </w:r>
      <w:r>
        <w:t xml:space="preserve">zaakceptowanego przez uczelnię partnerską w dniu podpisania umowy muszą </w:t>
      </w:r>
      <w:r w:rsidR="004917EA">
        <w:t>dopilnować,</w:t>
      </w:r>
      <w:r>
        <w:t xml:space="preserve"> aby taką akceptację uzyskać </w:t>
      </w:r>
      <w:r w:rsidRPr="009F0FC2">
        <w:rPr>
          <w:u w:val="single"/>
        </w:rPr>
        <w:t>przed rozpoczęciem semestru</w:t>
      </w:r>
      <w:r>
        <w:t>. Będzie to weryfikowane przy rozliczeniu.</w:t>
      </w:r>
    </w:p>
    <w:p w14:paraId="38B6D0A4" w14:textId="77777777" w:rsidR="009F0FC2" w:rsidRDefault="009F0FC2" w:rsidP="004917EA">
      <w:pPr>
        <w:pStyle w:val="Akapitzlist"/>
        <w:numPr>
          <w:ilvl w:val="0"/>
          <w:numId w:val="1"/>
        </w:numPr>
        <w:spacing w:before="240" w:line="360" w:lineRule="auto"/>
        <w:jc w:val="both"/>
      </w:pPr>
      <w:r>
        <w:t xml:space="preserve">Na zmiany w liście przedmiotów jest 30 dni od rozpoczęcia semestru. Należy pamiętać, żeby </w:t>
      </w:r>
      <w:r w:rsidRPr="004917EA">
        <w:rPr>
          <w:u w:val="single"/>
        </w:rPr>
        <w:t>zmian dokonać na piśmie</w:t>
      </w:r>
      <w:r>
        <w:t xml:space="preserve"> (LA </w:t>
      </w:r>
      <w:proofErr w:type="spellStart"/>
      <w:r>
        <w:t>during</w:t>
      </w:r>
      <w:proofErr w:type="spellEnd"/>
      <w:r>
        <w:t xml:space="preserve"> mobility w USOS lub wersja papierowa). Zmiany również muszą być zaakceptowane przez wszystkie wymagane osoby (student, koordynator UwB, koordynator uczelni partnerskiej). Nie można dokonywać zmian bez uzgodnienia ich z koordynatorem wydziałowym UwB.</w:t>
      </w:r>
    </w:p>
    <w:p w14:paraId="70BC9594" w14:textId="788EE0F2" w:rsidR="00F42D86" w:rsidRDefault="00F42D86" w:rsidP="004917EA">
      <w:pPr>
        <w:pStyle w:val="Akapitzlist"/>
        <w:numPr>
          <w:ilvl w:val="0"/>
          <w:numId w:val="1"/>
        </w:numPr>
        <w:spacing w:before="240" w:line="360" w:lineRule="auto"/>
        <w:jc w:val="both"/>
      </w:pPr>
      <w:r>
        <w:t xml:space="preserve">Pierwsza rata stypendium na wyjazd, zgodnie z zapisami w umowie, zostanie wypłacona najpóźniej w dniu rozpoczęcia pobytu (data początkowa z umowy). Gdyby przelew nie dotarł do tego czasu, proszę o pilny kontakt z DWM. Druga rata stypendium wypłacana jest dopiero po powrocie </w:t>
      </w:r>
      <w:r w:rsidR="00711BF2">
        <w:t xml:space="preserve">i </w:t>
      </w:r>
      <w:r w:rsidR="00711BF2" w:rsidRPr="00711BF2">
        <w:rPr>
          <w:u w:val="single"/>
        </w:rPr>
        <w:t>całkowitym rozliczeniu</w:t>
      </w:r>
      <w:r w:rsidR="00711BF2">
        <w:t xml:space="preserve"> wyjazdu. Proszę o tym pamiętać planując wydatki. W przypadku braku rozliczenia wyjazdu całość otrzymanego stypendium podlega zwrotowi.</w:t>
      </w:r>
    </w:p>
    <w:p w14:paraId="0E1027C8" w14:textId="0511E08B" w:rsidR="009945D1" w:rsidRPr="00361665" w:rsidRDefault="009945D1" w:rsidP="00361665">
      <w:pPr>
        <w:pStyle w:val="Akapitzlist"/>
        <w:numPr>
          <w:ilvl w:val="0"/>
          <w:numId w:val="1"/>
        </w:numPr>
        <w:spacing w:before="240" w:line="360" w:lineRule="auto"/>
        <w:jc w:val="both"/>
      </w:pPr>
      <w:r>
        <w:t>W dowolnym momencie można złożyć podanie</w:t>
      </w:r>
      <w:r w:rsidR="004917EA">
        <w:t xml:space="preserve"> o </w:t>
      </w:r>
      <w:r w:rsidR="007272B9">
        <w:t>do</w:t>
      </w:r>
      <w:r w:rsidR="004917EA">
        <w:t>finansowanie</w:t>
      </w:r>
      <w:r>
        <w:t xml:space="preserve"> kurs</w:t>
      </w:r>
      <w:r w:rsidR="004917EA">
        <w:t>u</w:t>
      </w:r>
      <w:r>
        <w:t xml:space="preserve"> językow</w:t>
      </w:r>
      <w:r w:rsidR="004917EA">
        <w:t>ego</w:t>
      </w:r>
      <w:r>
        <w:t xml:space="preserve"> realizowan</w:t>
      </w:r>
      <w:r w:rsidR="004917EA">
        <w:t>ego</w:t>
      </w:r>
      <w:r>
        <w:t xml:space="preserve"> przed wyjazdem lub w trakcie pobytu na wymianie</w:t>
      </w:r>
      <w:r w:rsidR="00361665">
        <w:t xml:space="preserve">, </w:t>
      </w:r>
      <w:r w:rsidR="00361665" w:rsidRPr="00361665">
        <w:rPr>
          <w:rFonts w:ascii="Calibri" w:hAnsi="Calibri" w:cs="Calibri"/>
        </w:rPr>
        <w:t>organizowane</w:t>
      </w:r>
      <w:r w:rsidR="00361665">
        <w:rPr>
          <w:rFonts w:ascii="Calibri" w:hAnsi="Calibri" w:cs="Calibri"/>
        </w:rPr>
        <w:t>go</w:t>
      </w:r>
      <w:r w:rsidR="00361665" w:rsidRPr="00361665">
        <w:rPr>
          <w:rFonts w:ascii="Calibri" w:hAnsi="Calibri" w:cs="Calibri"/>
        </w:rPr>
        <w:t xml:space="preserve"> przez uczelni</w:t>
      </w:r>
      <w:r w:rsidR="00361665">
        <w:rPr>
          <w:rFonts w:ascii="Calibri" w:hAnsi="Calibri" w:cs="Calibri"/>
        </w:rPr>
        <w:t>ę</w:t>
      </w:r>
      <w:r w:rsidR="00361665" w:rsidRPr="00361665">
        <w:rPr>
          <w:rFonts w:ascii="Calibri" w:hAnsi="Calibri" w:cs="Calibri"/>
        </w:rPr>
        <w:t xml:space="preserve"> partnersk</w:t>
      </w:r>
      <w:r w:rsidR="00361665">
        <w:rPr>
          <w:rFonts w:ascii="Calibri" w:hAnsi="Calibri" w:cs="Calibri"/>
        </w:rPr>
        <w:t>ą</w:t>
      </w:r>
      <w:r w:rsidR="00361665" w:rsidRPr="00361665">
        <w:rPr>
          <w:rFonts w:ascii="Calibri" w:hAnsi="Calibri" w:cs="Calibri"/>
        </w:rPr>
        <w:t xml:space="preserve">, </w:t>
      </w:r>
      <w:r w:rsidR="00361665" w:rsidRPr="00361665">
        <w:rPr>
          <w:rFonts w:ascii="Calibri" w:hAnsi="Calibri" w:cs="Calibri"/>
        </w:rPr>
        <w:lastRenderedPageBreak/>
        <w:t>dotyczące</w:t>
      </w:r>
      <w:r w:rsidR="00361665">
        <w:rPr>
          <w:rFonts w:ascii="Calibri" w:hAnsi="Calibri" w:cs="Calibri"/>
        </w:rPr>
        <w:t>go</w:t>
      </w:r>
      <w:r w:rsidR="00361665" w:rsidRPr="00361665">
        <w:rPr>
          <w:rFonts w:ascii="Calibri" w:hAnsi="Calibri" w:cs="Calibri"/>
        </w:rPr>
        <w:t xml:space="preserve"> języka kraju, w którym student realizuje mobilność</w:t>
      </w:r>
      <w:r w:rsidR="00361665" w:rsidRPr="00361665">
        <w:rPr>
          <w:rFonts w:ascii="Calibri" w:hAnsi="Calibri" w:cs="Calibri"/>
        </w:rPr>
        <w:t xml:space="preserve">. Kursy </w:t>
      </w:r>
      <w:r w:rsidR="00361665" w:rsidRPr="00361665">
        <w:rPr>
          <w:rFonts w:ascii="Calibri" w:hAnsi="Calibri" w:cs="Calibri"/>
        </w:rPr>
        <w:t xml:space="preserve">mogą zostać dofinansowane ze środków Programu Erasmus+ OS na podstawie decyzji Koordynatora Uczelnianego, pod warunkiem dostępności środków. </w:t>
      </w:r>
      <w:r>
        <w:t xml:space="preserve">Podanie należy skierować do Koordynatora Uczelnianego programu Erasmus+, </w:t>
      </w:r>
      <w:r w:rsidR="00361665">
        <w:t xml:space="preserve">                </w:t>
      </w:r>
      <w:r>
        <w:t xml:space="preserve">a złożyć w DWM. </w:t>
      </w:r>
      <w:r w:rsidR="004917EA">
        <w:t xml:space="preserve">W przypadku pozytywnego </w:t>
      </w:r>
      <w:r>
        <w:t>rozpatrzeni</w:t>
      </w:r>
      <w:r w:rsidR="004917EA">
        <w:t>a</w:t>
      </w:r>
      <w:r>
        <w:t xml:space="preserve"> podania są dwie możliwości otrzymania przyznanych środków:</w:t>
      </w:r>
    </w:p>
    <w:p w14:paraId="3CE3FD9F" w14:textId="5163C383" w:rsidR="009945D1" w:rsidRDefault="000A48D4" w:rsidP="004917EA">
      <w:pPr>
        <w:pStyle w:val="Akapitzlist"/>
        <w:numPr>
          <w:ilvl w:val="1"/>
          <w:numId w:val="1"/>
        </w:numPr>
        <w:spacing w:before="240" w:line="360" w:lineRule="auto"/>
        <w:jc w:val="both"/>
      </w:pPr>
      <w:r>
        <w:t>m</w:t>
      </w:r>
      <w:r w:rsidR="009945D1">
        <w:t xml:space="preserve">ożemy opłacić kurs bezpośrednio do organizatora. W tym celu należy uzyskać fakturę przelewową na dane UwB (Uniwersytet w Białymstoku, </w:t>
      </w:r>
      <w:r>
        <w:t>ul. Świerkowa 20B, 15-328 Białystok, NIP: PL</w:t>
      </w:r>
      <w:r w:rsidRPr="000A48D4">
        <w:t>5422383747</w:t>
      </w:r>
      <w:r>
        <w:t>). Termin płatności faktury powinien być przynajmniej kilkudniowy;</w:t>
      </w:r>
    </w:p>
    <w:p w14:paraId="75EE7AF3" w14:textId="4BAE379D" w:rsidR="000A48D4" w:rsidRDefault="000A48D4" w:rsidP="004917EA">
      <w:pPr>
        <w:pStyle w:val="Akapitzlist"/>
        <w:numPr>
          <w:ilvl w:val="1"/>
          <w:numId w:val="1"/>
        </w:numPr>
        <w:spacing w:before="240" w:line="360" w:lineRule="auto"/>
        <w:jc w:val="both"/>
      </w:pPr>
      <w:r>
        <w:t>można opłacić kurs samodzielnie i dostarczyć do DWM potwierdzenie/rachunek/fakturę na</w:t>
      </w:r>
      <w:r w:rsidR="00711BF2">
        <w:t> </w:t>
      </w:r>
      <w:r>
        <w:t>swoje dane oraz potwierdzenie przelewu/płatności kartą oraz wskazać numer konta, na który ma być wypłacona refundacja.</w:t>
      </w:r>
    </w:p>
    <w:p w14:paraId="586EEB49" w14:textId="2A8C5761" w:rsidR="009F0FC2" w:rsidRDefault="00144700" w:rsidP="004917EA">
      <w:pPr>
        <w:pStyle w:val="Akapitzlist"/>
        <w:numPr>
          <w:ilvl w:val="0"/>
          <w:numId w:val="2"/>
        </w:numPr>
        <w:spacing w:before="240" w:line="360" w:lineRule="auto"/>
        <w:jc w:val="both"/>
      </w:pPr>
      <w:r>
        <w:t>Będziemy bardzo wdzięczni za wykonanie i przesłanie nam zdjęć</w:t>
      </w:r>
      <w:r w:rsidR="007272B9">
        <w:t>, rolek czy filmików</w:t>
      </w:r>
      <w:r>
        <w:t xml:space="preserve"> </w:t>
      </w:r>
      <w:r w:rsidR="007272B9">
        <w:t xml:space="preserve">                                                        w </w:t>
      </w:r>
      <w:r>
        <w:t>charakterystycznym miejscu miasta, w</w:t>
      </w:r>
      <w:r w:rsidR="00711BF2">
        <w:t> </w:t>
      </w:r>
      <w:r>
        <w:t>którym odbywa się wymiana lub na uczelni partnerskiej. Wykorzystamy je w materiałach promujących program Erasmus+ na UwB.</w:t>
      </w:r>
    </w:p>
    <w:p w14:paraId="66ED74E5" w14:textId="77777777" w:rsidR="002E6811" w:rsidRPr="002E6811" w:rsidRDefault="002E6811" w:rsidP="002E6811">
      <w:pPr>
        <w:pStyle w:val="NormalnyWeb"/>
        <w:numPr>
          <w:ilvl w:val="0"/>
          <w:numId w:val="2"/>
        </w:numPr>
        <w:jc w:val="both"/>
        <w:rPr>
          <w:rFonts w:asciiTheme="minorHAnsi" w:hAnsiTheme="minorHAnsi" w:cstheme="minorHAnsi"/>
          <w:lang w:val="en-US"/>
        </w:rPr>
      </w:pPr>
      <w:proofErr w:type="spellStart"/>
      <w:r w:rsidRPr="002E6811">
        <w:rPr>
          <w:rStyle w:val="Pogrubienie"/>
          <w:rFonts w:asciiTheme="minorHAnsi" w:hAnsiTheme="minorHAnsi" w:cstheme="minorHAnsi"/>
          <w:lang w:val="en-US"/>
        </w:rPr>
        <w:t>Zmiany</w:t>
      </w:r>
      <w:proofErr w:type="spellEnd"/>
      <w:r w:rsidRPr="002E6811">
        <w:rPr>
          <w:rStyle w:val="Pogrubienie"/>
          <w:rFonts w:asciiTheme="minorHAnsi" w:hAnsiTheme="minorHAnsi" w:cstheme="minorHAnsi"/>
          <w:lang w:val="en-US"/>
        </w:rPr>
        <w:t xml:space="preserve"> w </w:t>
      </w:r>
      <w:r w:rsidRPr="002E6811">
        <w:rPr>
          <w:rStyle w:val="Uwydatnienie"/>
          <w:rFonts w:asciiTheme="minorHAnsi" w:hAnsiTheme="minorHAnsi" w:cstheme="minorHAnsi"/>
          <w:b/>
          <w:bCs/>
          <w:lang w:val="en-US"/>
        </w:rPr>
        <w:t>EU Academy</w:t>
      </w:r>
      <w:r w:rsidRPr="002E6811">
        <w:rPr>
          <w:rStyle w:val="Pogrubienie"/>
          <w:rFonts w:asciiTheme="minorHAnsi" w:hAnsiTheme="minorHAnsi" w:cstheme="minorHAnsi"/>
          <w:lang w:val="en-US"/>
        </w:rPr>
        <w:t>/</w:t>
      </w:r>
      <w:r w:rsidRPr="002E6811">
        <w:rPr>
          <w:rStyle w:val="Uwydatnienie"/>
          <w:rFonts w:asciiTheme="minorHAnsi" w:hAnsiTheme="minorHAnsi" w:cstheme="minorHAnsi"/>
          <w:b/>
          <w:bCs/>
          <w:lang w:val="en-US"/>
        </w:rPr>
        <w:t>Online Language Support</w:t>
      </w:r>
      <w:r w:rsidRPr="002E6811">
        <w:rPr>
          <w:rStyle w:val="Pogrubienie"/>
          <w:rFonts w:asciiTheme="minorHAnsi" w:hAnsiTheme="minorHAnsi" w:cstheme="minorHAnsi"/>
          <w:lang w:val="en-US"/>
        </w:rPr>
        <w:t xml:space="preserve"> (OLS)</w:t>
      </w:r>
    </w:p>
    <w:p w14:paraId="3EAA64AF" w14:textId="625D6352" w:rsidR="002E6811" w:rsidRPr="002E6811" w:rsidRDefault="002E6811" w:rsidP="00361665">
      <w:pPr>
        <w:pStyle w:val="NormalnyWeb"/>
        <w:ind w:left="720"/>
        <w:jc w:val="both"/>
        <w:rPr>
          <w:rFonts w:asciiTheme="minorHAnsi" w:hAnsiTheme="minorHAnsi" w:cstheme="minorHAnsi"/>
        </w:rPr>
      </w:pPr>
      <w:r w:rsidRPr="002E6811">
        <w:rPr>
          <w:rFonts w:asciiTheme="minorHAnsi" w:hAnsiTheme="minorHAnsi" w:cstheme="minorHAnsi"/>
        </w:rPr>
        <w:t xml:space="preserve">W specjalnym wydaniu </w:t>
      </w:r>
      <w:proofErr w:type="spellStart"/>
      <w:r w:rsidRPr="002E6811">
        <w:rPr>
          <w:rFonts w:asciiTheme="minorHAnsi" w:hAnsiTheme="minorHAnsi" w:cstheme="minorHAnsi"/>
        </w:rPr>
        <w:t>newslettera</w:t>
      </w:r>
      <w:proofErr w:type="spellEnd"/>
      <w:r w:rsidRPr="002E6811">
        <w:rPr>
          <w:rFonts w:asciiTheme="minorHAnsi" w:hAnsiTheme="minorHAnsi" w:cstheme="minorHAnsi"/>
        </w:rPr>
        <w:t xml:space="preserve"> </w:t>
      </w:r>
      <w:r w:rsidRPr="002E6811">
        <w:rPr>
          <w:rStyle w:val="Uwydatnienie"/>
          <w:rFonts w:asciiTheme="minorHAnsi" w:hAnsiTheme="minorHAnsi" w:cstheme="minorHAnsi"/>
        </w:rPr>
        <w:t xml:space="preserve">Online Language </w:t>
      </w:r>
      <w:proofErr w:type="spellStart"/>
      <w:r w:rsidRPr="002E6811">
        <w:rPr>
          <w:rStyle w:val="Uwydatnienie"/>
          <w:rFonts w:asciiTheme="minorHAnsi" w:hAnsiTheme="minorHAnsi" w:cstheme="minorHAnsi"/>
        </w:rPr>
        <w:t>Support</w:t>
      </w:r>
      <w:proofErr w:type="spellEnd"/>
      <w:r w:rsidRPr="002E6811">
        <w:rPr>
          <w:rFonts w:asciiTheme="minorHAnsi" w:hAnsiTheme="minorHAnsi" w:cstheme="minorHAnsi"/>
        </w:rPr>
        <w:t xml:space="preserve"> przesłano informację nt. planowanego przeniesienia platformy EU </w:t>
      </w:r>
      <w:proofErr w:type="spellStart"/>
      <w:r w:rsidRPr="002E6811">
        <w:rPr>
          <w:rFonts w:asciiTheme="minorHAnsi" w:hAnsiTheme="minorHAnsi" w:cstheme="minorHAnsi"/>
        </w:rPr>
        <w:t>Academy</w:t>
      </w:r>
      <w:proofErr w:type="spellEnd"/>
      <w:r w:rsidRPr="002E6811">
        <w:rPr>
          <w:rFonts w:asciiTheme="minorHAnsi" w:hAnsiTheme="minorHAnsi" w:cstheme="minorHAnsi"/>
        </w:rPr>
        <w:t xml:space="preserve">/OLS do </w:t>
      </w:r>
      <w:proofErr w:type="spellStart"/>
      <w:r w:rsidRPr="002E6811">
        <w:rPr>
          <w:rFonts w:asciiTheme="minorHAnsi" w:hAnsiTheme="minorHAnsi" w:cstheme="minorHAnsi"/>
        </w:rPr>
        <w:t>Moodle</w:t>
      </w:r>
      <w:proofErr w:type="spellEnd"/>
      <w:r w:rsidR="00AC5A77">
        <w:rPr>
          <w:rFonts w:asciiTheme="minorHAnsi" w:hAnsiTheme="minorHAnsi" w:cstheme="minorHAnsi"/>
        </w:rPr>
        <w:t>:</w:t>
      </w:r>
    </w:p>
    <w:p w14:paraId="29E57234" w14:textId="77777777" w:rsidR="002E6811" w:rsidRPr="002E6811" w:rsidRDefault="002E6811" w:rsidP="00361665">
      <w:pPr>
        <w:pStyle w:val="NormalnyWeb"/>
        <w:ind w:left="720"/>
        <w:jc w:val="both"/>
        <w:rPr>
          <w:rFonts w:asciiTheme="minorHAnsi" w:hAnsiTheme="minorHAnsi" w:cstheme="minorHAnsi"/>
          <w:lang w:val="en-US"/>
        </w:rPr>
      </w:pPr>
      <w:r w:rsidRPr="002E6811">
        <w:rPr>
          <w:rStyle w:val="Uwydatnienie"/>
          <w:rFonts w:asciiTheme="minorHAnsi" w:hAnsiTheme="minorHAnsi" w:cstheme="minorHAnsi"/>
          <w:lang w:val="en-US"/>
        </w:rPr>
        <w:t>The EU Academy's platform is being upgraded to bring important improvements for learners, including a cleaner interface, easier course navigation and more tools to support learner engagement. One important date for your mobility participants will be</w:t>
      </w:r>
      <w:r w:rsidRPr="002E6811">
        <w:rPr>
          <w:rStyle w:val="Pogrubienie"/>
          <w:rFonts w:asciiTheme="minorHAnsi" w:hAnsiTheme="minorHAnsi" w:cstheme="minorHAnsi"/>
          <w:i/>
          <w:iCs/>
          <w:lang w:val="en-US"/>
        </w:rPr>
        <w:t xml:space="preserve"> 7 February 2027, the deadline for downloading their placement test certificates from the current OLS platform</w:t>
      </w:r>
      <w:r w:rsidRPr="002E6811">
        <w:rPr>
          <w:rStyle w:val="Uwydatnienie"/>
          <w:rFonts w:asciiTheme="minorHAnsi" w:hAnsiTheme="minorHAnsi" w:cstheme="minorHAnsi"/>
          <w:lang w:val="en-US"/>
        </w:rPr>
        <w:t xml:space="preserve">. </w:t>
      </w:r>
    </w:p>
    <w:p w14:paraId="625B0C8E" w14:textId="77777777" w:rsidR="002E6811" w:rsidRPr="002E6811" w:rsidRDefault="002E6811" w:rsidP="00361665">
      <w:pPr>
        <w:pStyle w:val="NormalnyWeb"/>
        <w:ind w:left="720"/>
        <w:jc w:val="both"/>
        <w:rPr>
          <w:rFonts w:asciiTheme="minorHAnsi" w:hAnsiTheme="minorHAnsi" w:cstheme="minorHAnsi"/>
          <w:lang w:val="en-US"/>
        </w:rPr>
      </w:pPr>
      <w:r w:rsidRPr="002E6811">
        <w:rPr>
          <w:rStyle w:val="Uwydatnienie"/>
          <w:rFonts w:asciiTheme="minorHAnsi" w:hAnsiTheme="minorHAnsi" w:cstheme="minorHAnsi"/>
          <w:lang w:val="en-US"/>
        </w:rPr>
        <w:t>The upgrade of the EU Academy means OLS is moving to an updated version of Moodle, a platform designed for online learning. What does this mean for current OLS users? Learners who need the certificates for later use, must finish any courses they have started and download any OLS placement test certificates before 7 February 2027.</w:t>
      </w:r>
    </w:p>
    <w:p w14:paraId="59FD915B" w14:textId="77777777" w:rsidR="002E6811" w:rsidRPr="002E6811" w:rsidRDefault="002E6811" w:rsidP="00361665">
      <w:pPr>
        <w:pStyle w:val="NormalnyWeb"/>
        <w:ind w:left="720"/>
        <w:jc w:val="both"/>
        <w:rPr>
          <w:rFonts w:asciiTheme="minorHAnsi" w:hAnsiTheme="minorHAnsi" w:cstheme="minorHAnsi"/>
          <w:lang w:val="en-US"/>
        </w:rPr>
      </w:pPr>
      <w:r w:rsidRPr="002E6811">
        <w:rPr>
          <w:rStyle w:val="Uwydatnienie"/>
          <w:rFonts w:asciiTheme="minorHAnsi" w:hAnsiTheme="minorHAnsi" w:cstheme="minorHAnsi"/>
          <w:lang w:val="en-US"/>
        </w:rPr>
        <w:t>The reason: accounts, course histories and certificates will not be transferred to the new platform.</w:t>
      </w:r>
      <w:r w:rsidRPr="002E6811">
        <w:rPr>
          <w:rStyle w:val="Pogrubienie"/>
          <w:rFonts w:asciiTheme="minorHAnsi" w:hAnsiTheme="minorHAnsi" w:cstheme="minorHAnsi"/>
          <w:i/>
          <w:iCs/>
          <w:lang w:val="en-US"/>
        </w:rPr>
        <w:t xml:space="preserve"> After 7 February 2027, all course histories and certificates will be deleted on the old platform, along with user accounts. Once deleted, accounts, certificates, badges and learning histories cannot be restored.</w:t>
      </w:r>
    </w:p>
    <w:p w14:paraId="6FBE2DDE" w14:textId="77777777" w:rsidR="002E6811" w:rsidRPr="002E6811" w:rsidRDefault="002E6811" w:rsidP="00361665">
      <w:pPr>
        <w:pStyle w:val="NormalnyWeb"/>
        <w:ind w:left="720"/>
        <w:jc w:val="both"/>
        <w:rPr>
          <w:rFonts w:asciiTheme="minorHAnsi" w:hAnsiTheme="minorHAnsi" w:cstheme="minorHAnsi"/>
          <w:lang w:val="en-US"/>
        </w:rPr>
      </w:pPr>
      <w:r w:rsidRPr="002E6811">
        <w:rPr>
          <w:rStyle w:val="Uwydatnienie"/>
          <w:rFonts w:asciiTheme="minorHAnsi" w:hAnsiTheme="minorHAnsi" w:cstheme="minorHAnsi"/>
          <w:lang w:val="en-US"/>
        </w:rPr>
        <w:t>The new platform will be available in December 2026, according to current planning. On the new platform, learners will have to create a new EU Academy account on first login. Learners will start courses and placement tests from scratch on the improved platform.</w:t>
      </w:r>
    </w:p>
    <w:p w14:paraId="00A6B10F" w14:textId="19DFE1FB" w:rsidR="00E405BA" w:rsidRPr="00361665" w:rsidRDefault="002E6811" w:rsidP="00361665">
      <w:pPr>
        <w:pStyle w:val="NormalnyWeb"/>
        <w:ind w:left="720"/>
        <w:jc w:val="both"/>
        <w:rPr>
          <w:rFonts w:asciiTheme="minorHAnsi" w:hAnsiTheme="minorHAnsi" w:cstheme="minorHAnsi"/>
          <w:lang w:val="en-US"/>
        </w:rPr>
      </w:pPr>
      <w:r w:rsidRPr="002E6811">
        <w:rPr>
          <w:rStyle w:val="Uwydatnienie"/>
          <w:rFonts w:asciiTheme="minorHAnsi" w:hAnsiTheme="minorHAnsi" w:cstheme="minorHAnsi"/>
          <w:lang w:val="en-US"/>
        </w:rPr>
        <w:t>More information on the upgrade will be provided as it becomes available. Meanwhile</w:t>
      </w:r>
      <w:r w:rsidRPr="002E6811">
        <w:rPr>
          <w:rStyle w:val="Pogrubienie"/>
          <w:rFonts w:asciiTheme="minorHAnsi" w:hAnsiTheme="minorHAnsi" w:cstheme="minorHAnsi"/>
          <w:i/>
          <w:iCs/>
          <w:lang w:val="en-US"/>
        </w:rPr>
        <w:t xml:space="preserve"> we ask that you send an email or forward this newsletter to mobility participants, so they are aware of the deadlines.</w:t>
      </w:r>
    </w:p>
    <w:p w14:paraId="0A3896DD" w14:textId="4C3DF9D8" w:rsidR="007F4080" w:rsidRPr="00F42D86" w:rsidRDefault="000A48D4" w:rsidP="00F42D86">
      <w:pPr>
        <w:pStyle w:val="Akapitzlist"/>
        <w:spacing w:before="240" w:line="360" w:lineRule="auto"/>
        <w:ind w:left="6096" w:firstLine="708"/>
        <w:jc w:val="both"/>
        <w:rPr>
          <w:b/>
          <w:bCs/>
        </w:rPr>
      </w:pPr>
      <w:r w:rsidRPr="00F42D86">
        <w:rPr>
          <w:b/>
          <w:bCs/>
        </w:rPr>
        <w:t>DWM UwB</w:t>
      </w:r>
    </w:p>
    <w:sectPr w:rsidR="007F4080" w:rsidRPr="00F42D86" w:rsidSect="004917EA">
      <w:pgSz w:w="11906" w:h="16838" w:code="9"/>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B583" w14:textId="77777777" w:rsidR="004917EA" w:rsidRDefault="004917EA" w:rsidP="004917EA">
      <w:pPr>
        <w:spacing w:after="0" w:line="240" w:lineRule="auto"/>
      </w:pPr>
      <w:r>
        <w:separator/>
      </w:r>
    </w:p>
  </w:endnote>
  <w:endnote w:type="continuationSeparator" w:id="0">
    <w:p w14:paraId="3B45DD08" w14:textId="77777777" w:rsidR="004917EA" w:rsidRDefault="004917EA" w:rsidP="0049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4A4E" w14:textId="77777777" w:rsidR="004917EA" w:rsidRDefault="004917EA" w:rsidP="004917EA">
      <w:pPr>
        <w:spacing w:after="0" w:line="240" w:lineRule="auto"/>
      </w:pPr>
      <w:r>
        <w:separator/>
      </w:r>
    </w:p>
  </w:footnote>
  <w:footnote w:type="continuationSeparator" w:id="0">
    <w:p w14:paraId="3F42C3C8" w14:textId="77777777" w:rsidR="004917EA" w:rsidRDefault="004917EA" w:rsidP="00491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B397C"/>
    <w:multiLevelType w:val="hybridMultilevel"/>
    <w:tmpl w:val="2B2EE4D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A92133"/>
    <w:multiLevelType w:val="hybridMultilevel"/>
    <w:tmpl w:val="E7F8CEC2"/>
    <w:lvl w:ilvl="0" w:tplc="54E8E180">
      <w:start w:val="1"/>
      <w:numFmt w:val="decimal"/>
      <w:lvlText w:val="%1."/>
      <w:lvlJc w:val="left"/>
      <w:pPr>
        <w:ind w:left="720" w:hanging="360"/>
      </w:pPr>
      <w:rPr>
        <w:rFonts w:hint="default"/>
        <w:color w:val="auto"/>
      </w:rPr>
    </w:lvl>
    <w:lvl w:ilvl="1" w:tplc="04150019">
      <w:start w:val="1"/>
      <w:numFmt w:val="lowerLetter"/>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B385693"/>
    <w:multiLevelType w:val="hybridMultilevel"/>
    <w:tmpl w:val="C018E4BC"/>
    <w:lvl w:ilvl="0" w:tplc="04150009">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64874629">
    <w:abstractNumId w:val="2"/>
  </w:num>
  <w:num w:numId="2" w16cid:durableId="137429816">
    <w:abstractNumId w:val="0"/>
  </w:num>
  <w:num w:numId="3" w16cid:durableId="46524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34C"/>
    <w:rsid w:val="000A48D4"/>
    <w:rsid w:val="000D5651"/>
    <w:rsid w:val="00144700"/>
    <w:rsid w:val="00254604"/>
    <w:rsid w:val="002E6811"/>
    <w:rsid w:val="00361665"/>
    <w:rsid w:val="00461BD6"/>
    <w:rsid w:val="004917EA"/>
    <w:rsid w:val="006E2EF6"/>
    <w:rsid w:val="00711BF2"/>
    <w:rsid w:val="007272B9"/>
    <w:rsid w:val="007F4080"/>
    <w:rsid w:val="008D2E73"/>
    <w:rsid w:val="009945D1"/>
    <w:rsid w:val="009F0FC2"/>
    <w:rsid w:val="00AC5A77"/>
    <w:rsid w:val="00B7777B"/>
    <w:rsid w:val="00C7234C"/>
    <w:rsid w:val="00C72BE9"/>
    <w:rsid w:val="00E405BA"/>
    <w:rsid w:val="00F42D86"/>
    <w:rsid w:val="00FE2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6B59"/>
  <w15:chartTrackingRefBased/>
  <w15:docId w15:val="{21D03CA4-51EA-432E-AF29-B0FFB0A3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234C"/>
    <w:pPr>
      <w:ind w:left="720"/>
      <w:contextualSpacing/>
    </w:pPr>
  </w:style>
  <w:style w:type="paragraph" w:styleId="Nagwek">
    <w:name w:val="header"/>
    <w:basedOn w:val="Normalny"/>
    <w:link w:val="NagwekZnak"/>
    <w:uiPriority w:val="99"/>
    <w:unhideWhenUsed/>
    <w:rsid w:val="004917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17EA"/>
  </w:style>
  <w:style w:type="paragraph" w:styleId="Stopka">
    <w:name w:val="footer"/>
    <w:basedOn w:val="Normalny"/>
    <w:link w:val="StopkaZnak"/>
    <w:uiPriority w:val="99"/>
    <w:unhideWhenUsed/>
    <w:rsid w:val="004917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17EA"/>
  </w:style>
  <w:style w:type="paragraph" w:styleId="NormalnyWeb">
    <w:name w:val="Normal (Web)"/>
    <w:basedOn w:val="Normalny"/>
    <w:uiPriority w:val="99"/>
    <w:unhideWhenUsed/>
    <w:rsid w:val="002E68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E6811"/>
    <w:rPr>
      <w:b/>
      <w:bCs/>
    </w:rPr>
  </w:style>
  <w:style w:type="character" w:styleId="Uwydatnienie">
    <w:name w:val="Emphasis"/>
    <w:basedOn w:val="Domylnaczcionkaakapitu"/>
    <w:uiPriority w:val="20"/>
    <w:qFormat/>
    <w:rsid w:val="002E6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839</Words>
  <Characters>5035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dc:description/>
  <cp:lastModifiedBy>Joanna Adamczewska</cp:lastModifiedBy>
  <cp:revision>2</cp:revision>
  <cp:lastPrinted>2025-08-18T08:00:00Z</cp:lastPrinted>
  <dcterms:created xsi:type="dcterms:W3CDTF">2026-08-20T06:44:00Z</dcterms:created>
  <dcterms:modified xsi:type="dcterms:W3CDTF">2026-08-20T06:44:00Z</dcterms:modified>
</cp:coreProperties>
</file>